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4F91">
        <w:rPr>
          <w:rFonts w:ascii="Arial" w:hAnsi="Arial" w:cs="Arial"/>
          <w:b/>
        </w:rPr>
        <w:t>PŘÍKRÝ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4F91">
        <w:rPr>
          <w:rFonts w:ascii="Arial" w:hAnsi="Arial" w:cs="Arial"/>
          <w:b/>
        </w:rPr>
        <w:t>Příkrý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4F91">
        <w:rPr>
          <w:rFonts w:ascii="Arial" w:hAnsi="Arial" w:cs="Arial"/>
          <w:b/>
        </w:rPr>
        <w:t>Příkrý</w:t>
      </w:r>
      <w:r w:rsidRPr="002E0EAD">
        <w:rPr>
          <w:rFonts w:ascii="Arial" w:hAnsi="Arial" w:cs="Arial"/>
          <w:b/>
        </w:rPr>
        <w:t xml:space="preserve"> č. </w:t>
      </w:r>
      <w:r w:rsidR="00B44F91">
        <w:rPr>
          <w:rFonts w:ascii="Arial" w:hAnsi="Arial" w:cs="Arial"/>
          <w:b/>
        </w:rPr>
        <w:t>2/</w:t>
      </w:r>
      <w:r w:rsidRPr="002E0EAD">
        <w:rPr>
          <w:rFonts w:ascii="Arial" w:hAnsi="Arial" w:cs="Arial"/>
          <w:b/>
        </w:rPr>
        <w:t>20</w:t>
      </w:r>
      <w:r w:rsidR="00B44F9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44F91">
        <w:rPr>
          <w:rFonts w:ascii="Arial" w:hAnsi="Arial" w:cs="Arial"/>
          <w:b w:val="0"/>
          <w:sz w:val="22"/>
          <w:szCs w:val="22"/>
        </w:rPr>
        <w:t>Příkrý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31790">
        <w:rPr>
          <w:rFonts w:ascii="Arial" w:hAnsi="Arial" w:cs="Arial"/>
          <w:b w:val="0"/>
          <w:sz w:val="22"/>
          <w:szCs w:val="22"/>
        </w:rPr>
        <w:t>15</w:t>
      </w:r>
      <w:r w:rsidR="00F11E4B">
        <w:rPr>
          <w:rFonts w:ascii="Arial" w:hAnsi="Arial" w:cs="Arial"/>
          <w:b w:val="0"/>
          <w:sz w:val="22"/>
          <w:szCs w:val="22"/>
        </w:rPr>
        <w:t>.1</w:t>
      </w:r>
      <w:r w:rsidR="00E31790">
        <w:rPr>
          <w:rFonts w:ascii="Arial" w:hAnsi="Arial" w:cs="Arial"/>
          <w:b w:val="0"/>
          <w:sz w:val="22"/>
          <w:szCs w:val="22"/>
        </w:rPr>
        <w:t>2</w:t>
      </w:r>
      <w:r w:rsidR="00F11E4B">
        <w:rPr>
          <w:rFonts w:ascii="Arial" w:hAnsi="Arial" w:cs="Arial"/>
          <w:b w:val="0"/>
          <w:sz w:val="22"/>
          <w:szCs w:val="22"/>
        </w:rPr>
        <w:t>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11E4B">
        <w:rPr>
          <w:rFonts w:ascii="Arial" w:hAnsi="Arial" w:cs="Arial"/>
          <w:sz w:val="22"/>
          <w:szCs w:val="22"/>
        </w:rPr>
        <w:t xml:space="preserve">Příkrý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11E4B">
        <w:rPr>
          <w:rFonts w:ascii="Arial" w:hAnsi="Arial" w:cs="Arial"/>
          <w:sz w:val="22"/>
          <w:szCs w:val="22"/>
        </w:rPr>
        <w:t xml:space="preserve"> Příkrý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4042A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042A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4042AB" w:rsidRPr="003F03CB" w:rsidRDefault="004042AB" w:rsidP="004042A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4042AB" w:rsidRDefault="00087ACD" w:rsidP="004042A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42AB"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042AB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4042A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B34EE7" w:rsidRPr="006A4A80" w:rsidRDefault="00B34EE7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0527E" w:rsidRPr="0010527E" w:rsidRDefault="0010527E" w:rsidP="0010527E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10527E">
        <w:rPr>
          <w:rFonts w:ascii="Arial" w:hAnsi="Arial" w:cs="Arial"/>
          <w:sz w:val="22"/>
        </w:rPr>
        <w:t xml:space="preserve"> (1)    </w:t>
      </w:r>
      <w:r w:rsidRPr="0010527E">
        <w:rPr>
          <w:rFonts w:ascii="Arial" w:hAnsi="Arial" w:cs="Arial"/>
          <w:iCs/>
          <w:sz w:val="22"/>
        </w:rPr>
        <w:t xml:space="preserve">Poplatek je splatný jednorázově, a to nejpozději do 31. 10  příslušného </w:t>
      </w:r>
      <w:r>
        <w:rPr>
          <w:rFonts w:ascii="Arial" w:hAnsi="Arial" w:cs="Arial"/>
          <w:iCs/>
          <w:sz w:val="22"/>
        </w:rPr>
        <w:br/>
        <w:t xml:space="preserve">         </w:t>
      </w:r>
      <w:r w:rsidRPr="0010527E">
        <w:rPr>
          <w:rFonts w:ascii="Arial" w:hAnsi="Arial" w:cs="Arial"/>
          <w:iCs/>
          <w:sz w:val="22"/>
        </w:rPr>
        <w:t xml:space="preserve">kalendářního roku. </w:t>
      </w:r>
    </w:p>
    <w:p w:rsidR="0010527E" w:rsidRPr="0010527E" w:rsidRDefault="0010527E" w:rsidP="0010527E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10527E">
        <w:rPr>
          <w:rFonts w:ascii="Arial" w:hAnsi="Arial" w:cs="Arial"/>
          <w:sz w:val="22"/>
        </w:rPr>
        <w:t>(2)     </w:t>
      </w:r>
      <w:r w:rsidRPr="0010527E">
        <w:rPr>
          <w:rFonts w:ascii="Arial" w:hAnsi="Arial" w:cs="Arial"/>
          <w:iCs/>
          <w:sz w:val="22"/>
        </w:rPr>
        <w:t xml:space="preserve">Vznikne-li poplatková povinnost po datu splatnosti uvedeném v odstavci 1, je poplatek </w:t>
      </w:r>
      <w:r>
        <w:rPr>
          <w:rFonts w:ascii="Arial" w:hAnsi="Arial" w:cs="Arial"/>
          <w:iCs/>
          <w:sz w:val="22"/>
        </w:rPr>
        <w:br/>
        <w:t xml:space="preserve">         </w:t>
      </w:r>
      <w:r w:rsidRPr="0010527E">
        <w:rPr>
          <w:rFonts w:ascii="Arial" w:hAnsi="Arial" w:cs="Arial"/>
          <w:iCs/>
          <w:sz w:val="22"/>
        </w:rPr>
        <w:t xml:space="preserve">splatný nejpozději do 15. dne měsíce, který následuje po měsíci, ve kterém poplatková </w:t>
      </w:r>
      <w:r>
        <w:rPr>
          <w:rFonts w:ascii="Arial" w:hAnsi="Arial" w:cs="Arial"/>
          <w:iCs/>
          <w:sz w:val="22"/>
        </w:rPr>
        <w:br/>
        <w:t xml:space="preserve">         </w:t>
      </w:r>
      <w:r w:rsidRPr="0010527E">
        <w:rPr>
          <w:rFonts w:ascii="Arial" w:hAnsi="Arial" w:cs="Arial"/>
          <w:iCs/>
          <w:sz w:val="22"/>
        </w:rPr>
        <w:t xml:space="preserve">povinnost vznikla. </w:t>
      </w:r>
    </w:p>
    <w:p w:rsidR="0010527E" w:rsidRPr="0010527E" w:rsidRDefault="0010527E" w:rsidP="0010527E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10527E">
        <w:rPr>
          <w:rFonts w:ascii="Arial" w:hAnsi="Arial" w:cs="Arial"/>
          <w:sz w:val="22"/>
        </w:rPr>
        <w:t xml:space="preserve">(3)     </w:t>
      </w:r>
      <w:r w:rsidRPr="0010527E">
        <w:rPr>
          <w:rFonts w:ascii="Arial" w:hAnsi="Arial" w:cs="Arial"/>
          <w:iCs/>
          <w:sz w:val="22"/>
        </w:rPr>
        <w:t xml:space="preserve">Lhůta splatnosti neskončí poplatníkovi dříve než lhůta pro podání ohlášení podle čl. 4 </w:t>
      </w:r>
      <w:r>
        <w:rPr>
          <w:rFonts w:ascii="Arial" w:hAnsi="Arial" w:cs="Arial"/>
          <w:iCs/>
          <w:sz w:val="22"/>
        </w:rPr>
        <w:br/>
        <w:t xml:space="preserve">          </w:t>
      </w:r>
      <w:r w:rsidRPr="0010527E">
        <w:rPr>
          <w:rFonts w:ascii="Arial" w:hAnsi="Arial" w:cs="Arial"/>
          <w:iCs/>
          <w:sz w:val="22"/>
        </w:rPr>
        <w:t xml:space="preserve">odst. 1 této vyhlášky. </w:t>
      </w:r>
    </w:p>
    <w:p w:rsidR="0010527E" w:rsidRDefault="0010527E" w:rsidP="0010527E">
      <w:pPr>
        <w:spacing w:before="100" w:beforeAutospacing="1" w:after="100" w:afterAutospacing="1"/>
        <w:rPr>
          <w:rFonts w:ascii="Arial" w:hAnsi="Arial" w:cs="Arial"/>
        </w:rPr>
      </w:pPr>
      <w:r w:rsidRPr="0010527E">
        <w:rPr>
          <w:rFonts w:ascii="Arial" w:hAnsi="Arial" w:cs="Arial"/>
          <w:sz w:val="22"/>
        </w:rPr>
        <w:t> 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042A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4042AB" w:rsidRPr="002E0EAD" w:rsidRDefault="004042AB" w:rsidP="00B71306">
      <w:pPr>
        <w:pStyle w:val="Nzvylnk"/>
        <w:rPr>
          <w:rFonts w:ascii="Arial" w:hAnsi="Arial" w:cs="Arial"/>
        </w:rPr>
      </w:pPr>
    </w:p>
    <w:p w:rsidR="00131160" w:rsidRPr="004042AB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4042AB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2"/>
        </w:rPr>
      </w:pPr>
      <w:r w:rsidRPr="004042AB">
        <w:rPr>
          <w:rFonts w:ascii="Arial" w:hAnsi="Arial" w:cs="Arial"/>
          <w:sz w:val="20"/>
          <w:szCs w:val="22"/>
        </w:rPr>
        <w:t xml:space="preserve">Včas nezaplacené poplatky nebo část těchto poplatků může </w:t>
      </w:r>
      <w:r w:rsidR="008A2F12" w:rsidRPr="004042AB">
        <w:rPr>
          <w:rFonts w:ascii="Arial" w:hAnsi="Arial" w:cs="Arial"/>
          <w:sz w:val="20"/>
          <w:szCs w:val="22"/>
        </w:rPr>
        <w:t>správce poplatku</w:t>
      </w:r>
      <w:r w:rsidRPr="004042AB">
        <w:rPr>
          <w:rFonts w:ascii="Arial" w:hAnsi="Arial" w:cs="Arial"/>
          <w:sz w:val="20"/>
          <w:szCs w:val="22"/>
        </w:rPr>
        <w:t xml:space="preserve"> zvýšit až na trojnásobek; toto zvýšení je příslušenstvím poplatku</w:t>
      </w:r>
      <w:r w:rsidR="00985BFB" w:rsidRPr="004042AB">
        <w:rPr>
          <w:rFonts w:ascii="Arial" w:hAnsi="Arial" w:cs="Arial"/>
          <w:sz w:val="20"/>
          <w:szCs w:val="22"/>
        </w:rPr>
        <w:t xml:space="preserve"> sledujícím jeho osud</w:t>
      </w:r>
      <w:r w:rsidRPr="004042AB">
        <w:rPr>
          <w:rFonts w:ascii="Arial" w:hAnsi="Arial" w:cs="Arial"/>
          <w:sz w:val="20"/>
          <w:szCs w:val="22"/>
        </w:rPr>
        <w:t>.</w:t>
      </w:r>
      <w:r w:rsidRPr="004042AB">
        <w:rPr>
          <w:rStyle w:val="Znakapoznpodarou"/>
          <w:rFonts w:ascii="Arial" w:hAnsi="Arial" w:cs="Arial"/>
          <w:sz w:val="20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31790">
        <w:rPr>
          <w:rFonts w:ascii="Arial" w:hAnsi="Arial" w:cs="Arial"/>
          <w:sz w:val="22"/>
          <w:szCs w:val="22"/>
        </w:rPr>
        <w:t>ec</w:t>
      </w:r>
      <w:bookmarkStart w:id="0" w:name="_GoBack"/>
      <w:bookmarkEnd w:id="0"/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4042AB" w:rsidRDefault="008658CA" w:rsidP="004042AB">
      <w:pPr>
        <w:rPr>
          <w:rFonts w:ascii="Arial" w:hAnsi="Arial" w:cs="Arial"/>
          <w:sz w:val="22"/>
          <w:szCs w:val="22"/>
        </w:rPr>
      </w:pPr>
      <w:bookmarkStart w:id="2" w:name="_Hlk54595723"/>
      <w:r w:rsidRPr="004042AB">
        <w:rPr>
          <w:rFonts w:ascii="Arial" w:hAnsi="Arial" w:cs="Arial"/>
          <w:sz w:val="22"/>
          <w:szCs w:val="22"/>
        </w:rPr>
        <w:t>Zrušuje se obecně závazná vyhláška</w:t>
      </w:r>
      <w:bookmarkEnd w:id="2"/>
      <w:r w:rsidR="004042AB" w:rsidRPr="004042AB">
        <w:rPr>
          <w:rFonts w:ascii="Arial" w:hAnsi="Arial" w:cs="Arial"/>
          <w:sz w:val="22"/>
          <w:szCs w:val="22"/>
        </w:rPr>
        <w:t xml:space="preserve"> Obecně závazná vyhláška č. 2/2012,</w:t>
      </w:r>
      <w:r w:rsidR="004042AB">
        <w:rPr>
          <w:rFonts w:ascii="Arial" w:hAnsi="Arial" w:cs="Arial"/>
          <w:sz w:val="22"/>
          <w:szCs w:val="22"/>
        </w:rPr>
        <w:t xml:space="preserve"> </w:t>
      </w:r>
      <w:r w:rsidR="004042AB" w:rsidRPr="004042A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7D1552">
        <w:rPr>
          <w:rFonts w:ascii="Arial" w:hAnsi="Arial" w:cs="Arial"/>
          <w:sz w:val="22"/>
          <w:szCs w:val="22"/>
        </w:rPr>
        <w:t>,</w:t>
      </w:r>
      <w:r w:rsidR="004042AB" w:rsidRPr="004042AB">
        <w:rPr>
          <w:rFonts w:ascii="Arial" w:hAnsi="Arial" w:cs="Arial"/>
          <w:sz w:val="22"/>
          <w:szCs w:val="22"/>
        </w:rPr>
        <w:t xml:space="preserve"> ze dne 28.11.2012</w:t>
      </w:r>
      <w:r w:rsidR="004042AB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7D1552">
        <w:rPr>
          <w:rFonts w:ascii="Arial" w:hAnsi="Arial" w:cs="Arial"/>
          <w:sz w:val="22"/>
          <w:szCs w:val="22"/>
        </w:rPr>
        <w:t>1.1.2022.</w:t>
      </w: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4042AB" w:rsidRDefault="004042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31790" w:rsidRDefault="00E3179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31790" w:rsidRDefault="00E3179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042AB" w:rsidRDefault="004042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31790" w:rsidRDefault="004042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</w:p>
    <w:p w:rsidR="00E31790" w:rsidRDefault="00E3179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042AB" w:rsidRPr="002E0EAD" w:rsidRDefault="00E3179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042AB">
        <w:rPr>
          <w:rFonts w:ascii="Arial" w:hAnsi="Arial" w:cs="Arial"/>
          <w:i/>
          <w:sz w:val="22"/>
          <w:szCs w:val="22"/>
        </w:rPr>
        <w:t xml:space="preserve"> David Šturc                                                                        Libor Novák</w:t>
      </w:r>
    </w:p>
    <w:p w:rsidR="00131160" w:rsidRPr="002E0EAD" w:rsidRDefault="00131160" w:rsidP="00E3179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31790">
        <w:rPr>
          <w:rFonts w:ascii="Arial" w:hAnsi="Arial" w:cs="Arial"/>
          <w:i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</w:r>
      <w:r w:rsidR="00E31790"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31790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3179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44E4C">
        <w:rPr>
          <w:rFonts w:ascii="Arial" w:hAnsi="Arial" w:cs="Arial"/>
          <w:sz w:val="22"/>
          <w:szCs w:val="22"/>
        </w:rPr>
        <w:t xml:space="preserve"> </w:t>
      </w:r>
      <w:r w:rsidR="00E31790">
        <w:rPr>
          <w:rFonts w:ascii="Arial" w:hAnsi="Arial" w:cs="Arial"/>
          <w:sz w:val="22"/>
          <w:szCs w:val="22"/>
        </w:rPr>
        <w:t>15.12.2021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45DDD" w:rsidRDefault="00445DDD" w:rsidP="00445DDD">
      <w:pPr>
        <w:jc w:val="center"/>
        <w:rPr>
          <w:rFonts w:ascii="Helvetica" w:hAnsi="Helvetica" w:cs="Helvetica"/>
          <w:color w:val="00000A"/>
        </w:rPr>
      </w:pP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color w:val="00000A"/>
        </w:rPr>
        <w:t>Příloha č.1</w:t>
      </w:r>
    </w:p>
    <w:p w:rsidR="00445DDD" w:rsidRDefault="00445DDD" w:rsidP="00445DDD">
      <w:pPr>
        <w:autoSpaceDE w:val="0"/>
        <w:autoSpaceDN w:val="0"/>
        <w:adjustRightInd w:val="0"/>
        <w:rPr>
          <w:rFonts w:ascii="Arial" w:hAnsi="Arial" w:cs="Arial"/>
          <w:b/>
          <w:bCs/>
          <w:color w:val="00000A"/>
        </w:rPr>
      </w:pPr>
      <w:r w:rsidRPr="00D86F23">
        <w:rPr>
          <w:rFonts w:ascii="Arial" w:hAnsi="Arial" w:cs="Arial"/>
          <w:b/>
          <w:bCs/>
          <w:color w:val="00000A"/>
        </w:rPr>
        <w:t>Předpokládané oprávněné náklady obce vyplývající z režimu nakládání s komunálním odpadem.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b/>
          <w:bCs/>
          <w:color w:val="00000A"/>
        </w:rPr>
      </w:pP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b/>
          <w:bCs/>
          <w:color w:val="00000A"/>
        </w:rPr>
      </w:pPr>
      <w:r w:rsidRPr="00D86F23">
        <w:rPr>
          <w:rFonts w:ascii="Arial" w:hAnsi="Arial" w:cs="Arial"/>
          <w:b/>
          <w:bCs/>
          <w:color w:val="00000A"/>
        </w:rPr>
        <w:t>Skutečné náklady za rok 20</w:t>
      </w:r>
      <w:r>
        <w:rPr>
          <w:rFonts w:ascii="Arial" w:hAnsi="Arial" w:cs="Arial"/>
          <w:b/>
          <w:bCs/>
          <w:color w:val="00000A"/>
        </w:rPr>
        <w:t>20</w:t>
      </w:r>
      <w:r w:rsidRPr="00D86F23">
        <w:rPr>
          <w:rFonts w:ascii="Arial" w:hAnsi="Arial" w:cs="Arial"/>
          <w:b/>
          <w:bCs/>
          <w:color w:val="00000A"/>
        </w:rPr>
        <w:t>: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color w:val="00000A"/>
        </w:rPr>
        <w:t xml:space="preserve">Tříděný sběr </w:t>
      </w:r>
      <w:r>
        <w:rPr>
          <w:rFonts w:ascii="Arial" w:hAnsi="Arial" w:cs="Arial"/>
          <w:color w:val="00000A"/>
        </w:rPr>
        <w:t>40.597,-</w:t>
      </w:r>
      <w:r w:rsidRPr="00D86F23">
        <w:rPr>
          <w:rFonts w:ascii="Arial" w:hAnsi="Arial" w:cs="Arial"/>
          <w:color w:val="00000A"/>
        </w:rPr>
        <w:t xml:space="preserve"> Kč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color w:val="00000A"/>
        </w:rPr>
        <w:t xml:space="preserve">Směsný komunální odpad </w:t>
      </w:r>
      <w:r>
        <w:rPr>
          <w:rFonts w:ascii="Arial" w:hAnsi="Arial" w:cs="Arial"/>
          <w:color w:val="00000A"/>
        </w:rPr>
        <w:t>197.839,-</w:t>
      </w:r>
      <w:r w:rsidRPr="00D86F23">
        <w:rPr>
          <w:rFonts w:ascii="Arial" w:hAnsi="Arial" w:cs="Arial"/>
          <w:color w:val="00000A"/>
        </w:rPr>
        <w:t xml:space="preserve"> Kč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color w:val="00000A"/>
        </w:rPr>
        <w:t xml:space="preserve">Odměna EKO KOM </w:t>
      </w:r>
      <w:r>
        <w:rPr>
          <w:rFonts w:ascii="Arial" w:hAnsi="Arial" w:cs="Arial"/>
          <w:color w:val="00000A"/>
        </w:rPr>
        <w:t>-12.455,-</w:t>
      </w:r>
      <w:r w:rsidRPr="00D86F23">
        <w:rPr>
          <w:rFonts w:ascii="Arial" w:hAnsi="Arial" w:cs="Arial"/>
          <w:color w:val="00000A"/>
        </w:rPr>
        <w:t xml:space="preserve"> Kč</w:t>
      </w:r>
    </w:p>
    <w:p w:rsidR="00445DDD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b/>
          <w:bCs/>
          <w:color w:val="00000A"/>
        </w:rPr>
        <w:t xml:space="preserve">CELKEM </w:t>
      </w:r>
      <w:r>
        <w:rPr>
          <w:rFonts w:ascii="Arial" w:hAnsi="Arial" w:cs="Arial"/>
          <w:b/>
          <w:bCs/>
          <w:color w:val="00000A"/>
        </w:rPr>
        <w:t xml:space="preserve">225.981,- </w:t>
      </w:r>
      <w:r w:rsidRPr="00D86F23">
        <w:rPr>
          <w:rFonts w:ascii="Arial" w:hAnsi="Arial" w:cs="Arial"/>
          <w:color w:val="00000A"/>
        </w:rPr>
        <w:t>Kč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color w:val="00000A"/>
        </w:rPr>
      </w:pPr>
      <w:r w:rsidRPr="00D86F23">
        <w:rPr>
          <w:rFonts w:ascii="Arial" w:hAnsi="Arial" w:cs="Arial"/>
          <w:color w:val="00000A"/>
        </w:rPr>
        <w:t xml:space="preserve">Průměrný přepočtený počet </w:t>
      </w:r>
      <w:r>
        <w:rPr>
          <w:rFonts w:ascii="Arial" w:hAnsi="Arial" w:cs="Arial"/>
          <w:color w:val="00000A"/>
        </w:rPr>
        <w:t>osob</w:t>
      </w:r>
      <w:r w:rsidRPr="00D86F23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305</w:t>
      </w:r>
      <w:r w:rsidRPr="00D86F23">
        <w:rPr>
          <w:rFonts w:ascii="Arial" w:hAnsi="Arial" w:cs="Arial"/>
          <w:color w:val="00000A"/>
        </w:rPr>
        <w:t xml:space="preserve"> </w:t>
      </w: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  <w:i/>
          <w:iCs/>
          <w:color w:val="00000A"/>
        </w:rPr>
      </w:pPr>
    </w:p>
    <w:p w:rsidR="00445DDD" w:rsidRPr="00D86F23" w:rsidRDefault="00445DDD" w:rsidP="00445DDD">
      <w:pPr>
        <w:autoSpaceDE w:val="0"/>
        <w:autoSpaceDN w:val="0"/>
        <w:adjustRightInd w:val="0"/>
        <w:rPr>
          <w:rFonts w:ascii="Arial" w:hAnsi="Arial" w:cs="Arial"/>
        </w:rPr>
      </w:pPr>
      <w:r w:rsidRPr="00D86F23">
        <w:rPr>
          <w:rFonts w:ascii="Arial" w:hAnsi="Arial" w:cs="Arial"/>
          <w:b/>
          <w:bCs/>
          <w:color w:val="00000A"/>
        </w:rPr>
        <w:t xml:space="preserve">Poplatek </w:t>
      </w:r>
      <w:r>
        <w:rPr>
          <w:rFonts w:ascii="Arial" w:hAnsi="Arial" w:cs="Arial"/>
          <w:b/>
          <w:bCs/>
          <w:color w:val="00000A"/>
        </w:rPr>
        <w:t>na občana/rekreační nemovitost stanovený OZV č.2</w:t>
      </w:r>
      <w:r w:rsidRPr="00D86F23">
        <w:rPr>
          <w:rFonts w:ascii="Arial" w:hAnsi="Arial" w:cs="Arial"/>
          <w:b/>
          <w:bCs/>
          <w:color w:val="00000A"/>
        </w:rPr>
        <w:t>/202</w:t>
      </w:r>
      <w:r>
        <w:rPr>
          <w:rFonts w:ascii="Arial" w:hAnsi="Arial" w:cs="Arial"/>
          <w:b/>
          <w:bCs/>
          <w:color w:val="00000A"/>
        </w:rPr>
        <w:t xml:space="preserve">1 </w:t>
      </w:r>
      <w:r w:rsidRPr="00D86F23">
        <w:rPr>
          <w:rFonts w:ascii="Arial" w:hAnsi="Arial" w:cs="Arial"/>
          <w:b/>
          <w:bCs/>
          <w:color w:val="00000A"/>
        </w:rPr>
        <w:t>s účinností od 1. 1. 202</w:t>
      </w:r>
      <w:r>
        <w:rPr>
          <w:rFonts w:ascii="Arial" w:hAnsi="Arial" w:cs="Arial"/>
          <w:b/>
          <w:bCs/>
          <w:color w:val="00000A"/>
        </w:rPr>
        <w:t>2</w:t>
      </w:r>
      <w:r w:rsidRPr="00D86F23">
        <w:rPr>
          <w:rFonts w:ascii="Arial" w:hAnsi="Arial" w:cs="Arial"/>
          <w:b/>
          <w:bCs/>
          <w:color w:val="00000A"/>
        </w:rPr>
        <w:t xml:space="preserve"> </w:t>
      </w:r>
      <w:r>
        <w:rPr>
          <w:rFonts w:ascii="Arial" w:hAnsi="Arial" w:cs="Arial"/>
          <w:b/>
          <w:bCs/>
          <w:color w:val="00000A"/>
        </w:rPr>
        <w:t>je 700</w:t>
      </w:r>
      <w:r w:rsidRPr="00D86F23">
        <w:rPr>
          <w:rFonts w:ascii="Arial" w:hAnsi="Arial" w:cs="Arial"/>
          <w:b/>
          <w:bCs/>
          <w:color w:val="00000A"/>
        </w:rPr>
        <w:t xml:space="preserve"> Kč</w:t>
      </w:r>
    </w:p>
    <w:p w:rsidR="00445DDD" w:rsidRPr="00EB7FA0" w:rsidRDefault="00445DD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45DD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6C" w:rsidRDefault="00F75A6C">
      <w:r>
        <w:separator/>
      </w:r>
    </w:p>
  </w:endnote>
  <w:endnote w:type="continuationSeparator" w:id="0">
    <w:p w:rsidR="00F75A6C" w:rsidRDefault="00F7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5A6C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6C" w:rsidRDefault="00F75A6C">
      <w:r>
        <w:separator/>
      </w:r>
    </w:p>
  </w:footnote>
  <w:footnote w:type="continuationSeparator" w:id="0">
    <w:p w:rsidR="00F75A6C" w:rsidRDefault="00F75A6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A28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27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997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F9C"/>
    <w:rsid w:val="003F7F1D"/>
    <w:rsid w:val="00402CA3"/>
    <w:rsid w:val="004042AB"/>
    <w:rsid w:val="00412321"/>
    <w:rsid w:val="00420423"/>
    <w:rsid w:val="00420943"/>
    <w:rsid w:val="00421292"/>
    <w:rsid w:val="00421C92"/>
    <w:rsid w:val="0042639F"/>
    <w:rsid w:val="004443A9"/>
    <w:rsid w:val="00445DDD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55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0843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EE7"/>
    <w:rsid w:val="00B36221"/>
    <w:rsid w:val="00B369A7"/>
    <w:rsid w:val="00B44F9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790"/>
    <w:rsid w:val="00E40C1C"/>
    <w:rsid w:val="00E44423"/>
    <w:rsid w:val="00E44E4C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0A8E"/>
    <w:rsid w:val="00EE28B9"/>
    <w:rsid w:val="00EE550B"/>
    <w:rsid w:val="00EF21C3"/>
    <w:rsid w:val="00EF3152"/>
    <w:rsid w:val="00EF6E61"/>
    <w:rsid w:val="00F079DC"/>
    <w:rsid w:val="00F11E4B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A6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042AB"/>
    <w:pPr>
      <w:spacing w:before="100" w:beforeAutospacing="1" w:after="100" w:afterAutospacing="1"/>
    </w:pPr>
  </w:style>
  <w:style w:type="character" w:customStyle="1" w:styleId="ProsttextChar">
    <w:name w:val="Prostý text Char"/>
    <w:basedOn w:val="Standardnpsmoodstavce"/>
    <w:link w:val="Prosttext"/>
    <w:uiPriority w:val="99"/>
    <w:rsid w:val="004042AB"/>
    <w:rPr>
      <w:sz w:val="24"/>
      <w:szCs w:val="24"/>
    </w:rPr>
  </w:style>
  <w:style w:type="paragraph" w:customStyle="1" w:styleId="slalnk0">
    <w:name w:val="slalnk"/>
    <w:basedOn w:val="Normln"/>
    <w:rsid w:val="0010527E"/>
    <w:pPr>
      <w:spacing w:before="100" w:beforeAutospacing="1" w:after="100" w:afterAutospacing="1"/>
    </w:pPr>
  </w:style>
  <w:style w:type="paragraph" w:customStyle="1" w:styleId="nzvylnk0">
    <w:name w:val="nzvylnk"/>
    <w:basedOn w:val="Normln"/>
    <w:rsid w:val="00105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FBEF-162F-4CAB-8A90-2843047F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1158</Words>
  <Characters>6833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Příkrý se na svém zasedání dne 3.11.2021 usneslo vydat na zá</vt:lpstr>
    </vt:vector>
  </TitlesOfParts>
  <Company>Ministerstvo financí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Prikry</cp:lastModifiedBy>
  <cp:revision>3</cp:revision>
  <cp:lastPrinted>2015-10-16T08:54:00Z</cp:lastPrinted>
  <dcterms:created xsi:type="dcterms:W3CDTF">2021-12-20T17:36:00Z</dcterms:created>
  <dcterms:modified xsi:type="dcterms:W3CDTF">2021-12-20T17:39:00Z</dcterms:modified>
</cp:coreProperties>
</file>