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22F3F" w14:textId="34A80E15" w:rsidR="0028283E" w:rsidRPr="0028283E" w:rsidRDefault="003B7B5B" w:rsidP="003B7B5B">
      <w:pPr>
        <w:tabs>
          <w:tab w:val="center" w:pos="4536"/>
          <w:tab w:val="left" w:pos="7770"/>
        </w:tabs>
        <w:spacing w:before="320" w:after="0" w:line="240" w:lineRule="auto"/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</w:pPr>
      <w:r>
        <w:rPr>
          <w:rFonts w:ascii="Calibri" w:eastAsia="Times New Roman" w:hAnsi="Calibri" w:cs="Calibri"/>
          <w:color w:val="0000CC"/>
          <w:kern w:val="0"/>
          <w:sz w:val="32"/>
          <w:szCs w:val="32"/>
          <w:lang w:eastAsia="cs-CZ"/>
          <w14:ligatures w14:val="none"/>
        </w:rPr>
        <w:tab/>
      </w:r>
      <w:r w:rsidR="0028283E" w:rsidRPr="0028283E">
        <w:rPr>
          <w:rFonts w:ascii="Calibri" w:eastAsia="Times New Roman" w:hAnsi="Calibri" w:cs="Calibri"/>
          <w:color w:val="0000CC"/>
          <w:kern w:val="0"/>
          <w:sz w:val="32"/>
          <w:szCs w:val="32"/>
          <w:lang w:eastAsia="cs-CZ"/>
          <w14:ligatures w14:val="none"/>
        </w:rPr>
        <w:t xml:space="preserve">Obecní úřad </w:t>
      </w:r>
      <w:r>
        <w:rPr>
          <w:rFonts w:ascii="Calibri" w:eastAsia="Times New Roman" w:hAnsi="Calibri" w:cs="Calibri"/>
          <w:color w:val="0000CC"/>
          <w:kern w:val="0"/>
          <w:sz w:val="32"/>
          <w:szCs w:val="32"/>
          <w:lang w:eastAsia="cs-CZ"/>
          <w14:ligatures w14:val="none"/>
        </w:rPr>
        <w:t>Příkrý</w:t>
      </w:r>
    </w:p>
    <w:p w14:paraId="250B57CF" w14:textId="297F2BE2" w:rsidR="0028283E" w:rsidRPr="0028283E" w:rsidRDefault="0028283E" w:rsidP="0028283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</w:pPr>
      <w:r w:rsidRPr="0028283E"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  <w:sym w:font="Wingdings" w:char="F02A"/>
      </w:r>
      <w:r w:rsidR="003B7B5B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Příkrý 70, 513 01</w:t>
      </w:r>
    </w:p>
    <w:p w14:paraId="3F346476" w14:textId="77777777" w:rsidR="0028283E" w:rsidRPr="0028283E" w:rsidRDefault="0028283E" w:rsidP="0028283E">
      <w:pPr>
        <w:pBdr>
          <w:top w:val="single" w:sz="6" w:space="1" w:color="auto"/>
        </w:pBd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sz w:val="6"/>
          <w:szCs w:val="6"/>
          <w:lang w:eastAsia="cs-CZ"/>
          <w14:ligatures w14:val="none"/>
        </w:rPr>
      </w:pPr>
    </w:p>
    <w:p w14:paraId="57FEC88D" w14:textId="77777777" w:rsidR="0028283E" w:rsidRPr="0028283E" w:rsidRDefault="0028283E" w:rsidP="0028283E">
      <w:pPr>
        <w:spacing w:after="0" w:line="240" w:lineRule="auto"/>
        <w:jc w:val="center"/>
        <w:rPr>
          <w:rFonts w:ascii="Arial Black" w:eastAsia="Times New Roman" w:hAnsi="Arial Black" w:cs="Arial Black"/>
          <w:caps/>
          <w:kern w:val="0"/>
          <w:sz w:val="6"/>
          <w:szCs w:val="6"/>
          <w:lang w:eastAsia="cs-C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6460A036" w14:textId="77777777" w:rsidR="0028283E" w:rsidRPr="0028283E" w:rsidRDefault="0028283E" w:rsidP="0028283E">
      <w:pPr>
        <w:autoSpaceDE w:val="0"/>
        <w:autoSpaceDN w:val="0"/>
        <w:spacing w:before="120" w:after="0" w:line="240" w:lineRule="auto"/>
        <w:jc w:val="center"/>
        <w:rPr>
          <w:rFonts w:ascii="Arial Black" w:eastAsia="Times New Roman" w:hAnsi="Arial Black" w:cs="Times New Roman"/>
          <w:caps/>
          <w:kern w:val="0"/>
          <w:sz w:val="40"/>
          <w:szCs w:val="40"/>
          <w:lang w:eastAsia="cs-C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8283E">
        <w:rPr>
          <w:rFonts w:ascii="Arial Black" w:eastAsia="Times New Roman" w:hAnsi="Arial Black" w:cs="Times New Roman"/>
          <w:caps/>
          <w:kern w:val="0"/>
          <w:sz w:val="40"/>
          <w:szCs w:val="40"/>
          <w:lang w:eastAsia="cs-C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oznámení </w:t>
      </w:r>
    </w:p>
    <w:p w14:paraId="19F580AC" w14:textId="77777777" w:rsidR="00A22327" w:rsidRPr="008720BF" w:rsidRDefault="00A22327" w:rsidP="00A22327">
      <w:pPr>
        <w:jc w:val="center"/>
        <w:rPr>
          <w:rFonts w:ascii="Calibri" w:hAnsi="Calibri" w:cs="Calibri"/>
          <w:sz w:val="12"/>
          <w:szCs w:val="12"/>
        </w:rPr>
      </w:pPr>
      <w:r w:rsidRPr="009F0673">
        <w:rPr>
          <w:rFonts w:ascii="Arial Black" w:hAnsi="Arial Black" w:cs="Calibri"/>
          <w:sz w:val="22"/>
          <w:szCs w:val="22"/>
        </w:rPr>
        <w:t xml:space="preserve">o době a místě konání voleb do zastupitelstva obce </w:t>
      </w:r>
    </w:p>
    <w:p w14:paraId="7A5616CE" w14:textId="77777777" w:rsidR="00A22327" w:rsidRPr="00D37B95" w:rsidRDefault="00A22327" w:rsidP="00A22327">
      <w:pPr>
        <w:autoSpaceDE w:val="0"/>
        <w:autoSpaceDN w:val="0"/>
        <w:jc w:val="both"/>
        <w:rPr>
          <w:rFonts w:ascii="Calibri" w:hAnsi="Calibri" w:cs="Calibri"/>
          <w:sz w:val="12"/>
          <w:szCs w:val="12"/>
        </w:rPr>
      </w:pPr>
    </w:p>
    <w:p w14:paraId="53B5D23F" w14:textId="77777777" w:rsidR="00A22327" w:rsidRDefault="00A22327" w:rsidP="00A22327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D37B95">
        <w:rPr>
          <w:rFonts w:ascii="Calibri" w:hAnsi="Calibri" w:cs="Calibri"/>
          <w:sz w:val="22"/>
          <w:szCs w:val="22"/>
        </w:rPr>
        <w:t xml:space="preserve">Obecní úřad Příkrý podle § </w:t>
      </w:r>
      <w:r w:rsidRPr="008720BF">
        <w:rPr>
          <w:rFonts w:ascii="Calibri" w:hAnsi="Calibri" w:cs="Calibri"/>
          <w:sz w:val="22"/>
          <w:szCs w:val="22"/>
        </w:rPr>
        <w:t xml:space="preserve">15 písm. b) ve spojení s § 5 zák. č. 88/2024 Sb., o správě voleb, ve znění pozdějších </w:t>
      </w:r>
      <w:r w:rsidRPr="00D37B95">
        <w:rPr>
          <w:rFonts w:ascii="Calibri" w:hAnsi="Calibri" w:cs="Calibri"/>
          <w:sz w:val="22"/>
          <w:szCs w:val="22"/>
        </w:rPr>
        <w:t xml:space="preserve">předpisů, </w:t>
      </w:r>
      <w:r w:rsidRPr="008720BF">
        <w:rPr>
          <w:rFonts w:ascii="Calibri" w:hAnsi="Calibri" w:cs="Calibri"/>
          <w:sz w:val="22"/>
          <w:szCs w:val="22"/>
        </w:rPr>
        <w:t>zveřejněním na úřední desce</w:t>
      </w:r>
    </w:p>
    <w:p w14:paraId="3E901414" w14:textId="77777777" w:rsidR="00D37B95" w:rsidRPr="008720BF" w:rsidRDefault="00D37B95" w:rsidP="00A22327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14:paraId="62F4E6BD" w14:textId="77777777" w:rsidR="0028283E" w:rsidRDefault="0028283E" w:rsidP="0028283E">
      <w:pPr>
        <w:autoSpaceDE w:val="0"/>
        <w:autoSpaceDN w:val="0"/>
        <w:spacing w:after="12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cs-CZ"/>
          <w14:ligatures w14:val="none"/>
        </w:rPr>
      </w:pPr>
      <w:r w:rsidRPr="0028283E">
        <w:rPr>
          <w:rFonts w:ascii="Calibri" w:eastAsia="Times New Roman" w:hAnsi="Calibri" w:cs="Calibri"/>
          <w:b/>
          <w:bCs/>
          <w:kern w:val="0"/>
          <w:sz w:val="28"/>
          <w:szCs w:val="28"/>
          <w:lang w:eastAsia="cs-CZ"/>
          <w14:ligatures w14:val="none"/>
        </w:rPr>
        <w:t>oznamuje:</w:t>
      </w:r>
    </w:p>
    <w:p w14:paraId="385F0E32" w14:textId="77777777" w:rsidR="00D37B95" w:rsidRPr="0028283E" w:rsidRDefault="00D37B95" w:rsidP="0028283E">
      <w:pPr>
        <w:autoSpaceDE w:val="0"/>
        <w:autoSpaceDN w:val="0"/>
        <w:spacing w:after="12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cs-CZ"/>
          <w14:ligatures w14:val="none"/>
        </w:rPr>
      </w:pPr>
    </w:p>
    <w:p w14:paraId="6844BC72" w14:textId="251D9EBC" w:rsidR="0028283E" w:rsidRPr="0028283E" w:rsidRDefault="0028283E" w:rsidP="0028283E">
      <w:pPr>
        <w:numPr>
          <w:ilvl w:val="0"/>
          <w:numId w:val="2"/>
        </w:numPr>
        <w:tabs>
          <w:tab w:val="num" w:pos="709"/>
        </w:tabs>
        <w:autoSpaceDE w:val="0"/>
        <w:autoSpaceDN w:val="0"/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  <w:r w:rsidRPr="0028283E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Volby do </w:t>
      </w:r>
      <w:r w:rsidR="00AB5F2E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zastupitelstva obce Příkrý</w:t>
      </w:r>
      <w:r w:rsidRPr="0028283E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 se uskuteční: </w:t>
      </w:r>
    </w:p>
    <w:p w14:paraId="2FFE4ED0" w14:textId="6D348F12" w:rsidR="0028283E" w:rsidRPr="0028283E" w:rsidRDefault="0028283E" w:rsidP="0028283E">
      <w:pPr>
        <w:autoSpaceDE w:val="0"/>
        <w:autoSpaceDN w:val="0"/>
        <w:spacing w:after="0" w:line="240" w:lineRule="auto"/>
        <w:ind w:left="397"/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</w:pPr>
      <w:r w:rsidRPr="0028283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                         </w:t>
      </w:r>
      <w:r w:rsidRPr="0028283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v </w:t>
      </w:r>
      <w:proofErr w:type="gramStart"/>
      <w:r w:rsidRPr="0028283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>pátek   dne</w:t>
      </w:r>
      <w:proofErr w:type="gramEnd"/>
      <w:r w:rsidRPr="0028283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 </w:t>
      </w:r>
      <w:r w:rsidR="00AB5F2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>9</w:t>
      </w:r>
      <w:r w:rsidRPr="0028283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>. října 202</w:t>
      </w:r>
      <w:r w:rsidR="00AB5F2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>6</w:t>
      </w:r>
      <w:r w:rsidRPr="0028283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  od 14.00 hodin  do 22.00 hodin a</w:t>
      </w:r>
    </w:p>
    <w:p w14:paraId="4A223C88" w14:textId="7CB68EAB" w:rsidR="0028283E" w:rsidRDefault="0028283E" w:rsidP="0028283E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</w:pPr>
      <w:r w:rsidRPr="0028283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                                 v sobotu dne </w:t>
      </w:r>
      <w:r w:rsidR="00AB5F2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>10</w:t>
      </w:r>
      <w:r w:rsidRPr="0028283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. října </w:t>
      </w:r>
      <w:proofErr w:type="gramStart"/>
      <w:r w:rsidRPr="0028283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>202</w:t>
      </w:r>
      <w:r w:rsidR="00AB5F2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>6</w:t>
      </w:r>
      <w:r w:rsidRPr="0028283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  od</w:t>
      </w:r>
      <w:proofErr w:type="gramEnd"/>
      <w:r w:rsidRPr="0028283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  08.00 hodin do 14.00 hodin.</w:t>
      </w:r>
    </w:p>
    <w:p w14:paraId="31B06038" w14:textId="77777777" w:rsidR="00D37B95" w:rsidRPr="0028283E" w:rsidRDefault="00D37B95" w:rsidP="0028283E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</w:pPr>
    </w:p>
    <w:p w14:paraId="1E790560" w14:textId="0186F0DA" w:rsidR="0028283E" w:rsidRPr="003B7B5B" w:rsidRDefault="0028283E" w:rsidP="003B7B5B">
      <w:pPr>
        <w:pStyle w:val="Odstavecseseznamem"/>
        <w:numPr>
          <w:ilvl w:val="0"/>
          <w:numId w:val="2"/>
        </w:numPr>
        <w:spacing w:before="120"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cs-CZ"/>
          <w14:ligatures w14:val="none"/>
        </w:rPr>
      </w:pPr>
      <w:r w:rsidRPr="003B7B5B">
        <w:rPr>
          <w:rFonts w:ascii="Calibri" w:eastAsia="Times New Roman" w:hAnsi="Calibri" w:cs="Calibri"/>
          <w:bCs/>
          <w:kern w:val="0"/>
          <w:sz w:val="22"/>
          <w:szCs w:val="22"/>
          <w:lang w:eastAsia="cs-CZ"/>
          <w14:ligatures w14:val="none"/>
        </w:rPr>
        <w:t xml:space="preserve">Místem konání voleb </w:t>
      </w:r>
    </w:p>
    <w:p w14:paraId="21C47631" w14:textId="45FD51B8" w:rsidR="003B7B5B" w:rsidRPr="003B7B5B" w:rsidRDefault="0028283E" w:rsidP="003B7B5B">
      <w:pPr>
        <w:autoSpaceDE w:val="0"/>
        <w:autoSpaceDN w:val="0"/>
        <w:jc w:val="both"/>
        <w:rPr>
          <w:rFonts w:ascii="Calibri" w:hAnsi="Calibri"/>
          <w:b/>
        </w:rPr>
      </w:pPr>
      <w:r w:rsidRPr="003B7B5B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           </w:t>
      </w:r>
      <w:r w:rsidR="003B7B5B" w:rsidRPr="003B7B5B">
        <w:rPr>
          <w:rFonts w:ascii="Calibri" w:hAnsi="Calibri"/>
        </w:rPr>
        <w:t xml:space="preserve">       </w:t>
      </w:r>
      <w:proofErr w:type="gramStart"/>
      <w:r w:rsidR="003B7B5B" w:rsidRPr="003B7B5B">
        <w:rPr>
          <w:rFonts w:ascii="Calibri" w:hAnsi="Calibri"/>
        </w:rPr>
        <w:t xml:space="preserve">- </w:t>
      </w:r>
      <w:r w:rsidR="003B7B5B">
        <w:rPr>
          <w:rFonts w:ascii="Calibri" w:hAnsi="Calibri"/>
        </w:rPr>
        <w:t xml:space="preserve"> </w:t>
      </w:r>
      <w:r w:rsidR="003B7B5B" w:rsidRPr="003B7B5B">
        <w:rPr>
          <w:rFonts w:ascii="Calibri" w:hAnsi="Calibri"/>
          <w:b/>
        </w:rPr>
        <w:t>je</w:t>
      </w:r>
      <w:proofErr w:type="gramEnd"/>
      <w:r w:rsidR="003B7B5B" w:rsidRPr="003B7B5B">
        <w:rPr>
          <w:rFonts w:ascii="Calibri" w:hAnsi="Calibri"/>
          <w:b/>
        </w:rPr>
        <w:t xml:space="preserve"> volební místnost - zasedací místnost Obecního úřadu Příkrý, Příkrý 70, 513 01</w:t>
      </w:r>
    </w:p>
    <w:p w14:paraId="0462CED4" w14:textId="55919C8E" w:rsidR="003B7B5B" w:rsidRDefault="003B7B5B" w:rsidP="003B7B5B">
      <w:pPr>
        <w:autoSpaceDE w:val="0"/>
        <w:autoSpaceDN w:val="0"/>
        <w:rPr>
          <w:rFonts w:ascii="Calibri" w:hAnsi="Calibri"/>
        </w:rPr>
      </w:pPr>
      <w:r>
        <w:rPr>
          <w:rFonts w:ascii="Calibri" w:hAnsi="Calibri"/>
          <w:b/>
        </w:rPr>
        <w:t xml:space="preserve">    </w:t>
      </w:r>
      <w:r w:rsidRPr="003B7B5B">
        <w:rPr>
          <w:rFonts w:ascii="Calibri" w:hAnsi="Calibri"/>
          <w:b/>
        </w:rPr>
        <w:t xml:space="preserve">             </w:t>
      </w:r>
      <w:r>
        <w:rPr>
          <w:rFonts w:ascii="Calibri" w:hAnsi="Calibri"/>
        </w:rPr>
        <w:t>(</w:t>
      </w:r>
      <w:r w:rsidRPr="003B7B5B">
        <w:rPr>
          <w:rFonts w:ascii="Calibri" w:hAnsi="Calibri"/>
        </w:rPr>
        <w:t>v </w:t>
      </w:r>
      <w:proofErr w:type="gramStart"/>
      <w:r w:rsidRPr="003B7B5B">
        <w:rPr>
          <w:rFonts w:ascii="Calibri" w:hAnsi="Calibri"/>
        </w:rPr>
        <w:t xml:space="preserve">pátek </w:t>
      </w:r>
      <w:r w:rsidR="00AB5F2E">
        <w:rPr>
          <w:rFonts w:ascii="Calibri" w:hAnsi="Calibri"/>
        </w:rPr>
        <w:t>9</w:t>
      </w:r>
      <w:r>
        <w:rPr>
          <w:rFonts w:ascii="Calibri" w:hAnsi="Calibri"/>
        </w:rPr>
        <w:t>.října</w:t>
      </w:r>
      <w:proofErr w:type="gramEnd"/>
      <w:r w:rsidRPr="003B7B5B">
        <w:rPr>
          <w:rFonts w:ascii="Calibri" w:hAnsi="Calibri"/>
        </w:rPr>
        <w:t xml:space="preserve"> od 18:00 do 20:00 bude možno odvolit do přenosné urny </w:t>
      </w:r>
      <w:r w:rsidRPr="003B7B5B">
        <w:rPr>
          <w:rFonts w:ascii="Calibri" w:hAnsi="Calibri"/>
        </w:rPr>
        <w:br/>
        <w:t xml:space="preserve">                 </w:t>
      </w:r>
      <w:r>
        <w:rPr>
          <w:rFonts w:ascii="Calibri" w:hAnsi="Calibri"/>
        </w:rPr>
        <w:t xml:space="preserve"> </w:t>
      </w:r>
      <w:r w:rsidRPr="003B7B5B">
        <w:rPr>
          <w:rFonts w:ascii="Calibri" w:hAnsi="Calibri"/>
        </w:rPr>
        <w:t>v klubovně Pod Lípou</w:t>
      </w:r>
    </w:p>
    <w:p w14:paraId="566805D4" w14:textId="77777777" w:rsidR="00D37B95" w:rsidRPr="003B7B5B" w:rsidRDefault="00D37B95" w:rsidP="003B7B5B">
      <w:pPr>
        <w:autoSpaceDE w:val="0"/>
        <w:autoSpaceDN w:val="0"/>
        <w:rPr>
          <w:rFonts w:ascii="Calibri" w:hAnsi="Calibri"/>
        </w:rPr>
      </w:pPr>
    </w:p>
    <w:p w14:paraId="609B82B9" w14:textId="77777777" w:rsidR="00AB5F2E" w:rsidRPr="008720BF" w:rsidRDefault="00AB5F2E" w:rsidP="00AB5F2E">
      <w:pPr>
        <w:numPr>
          <w:ilvl w:val="0"/>
          <w:numId w:val="2"/>
        </w:numPr>
        <w:tabs>
          <w:tab w:val="clear" w:pos="397"/>
          <w:tab w:val="num" w:pos="6342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hAnsi="Calibri" w:cs="Calibri"/>
          <w:b/>
          <w:bCs/>
          <w:sz w:val="6"/>
          <w:szCs w:val="6"/>
        </w:rPr>
      </w:pPr>
      <w:r w:rsidRPr="008720BF">
        <w:rPr>
          <w:rFonts w:ascii="Calibri" w:hAnsi="Calibri" w:cs="Calibri"/>
          <w:b/>
          <w:bCs/>
          <w:sz w:val="22"/>
          <w:szCs w:val="22"/>
          <w:u w:val="single"/>
        </w:rPr>
        <w:t>Pro volby do zastupitelstva obce</w:t>
      </w:r>
    </w:p>
    <w:p w14:paraId="48F2D97C" w14:textId="77777777" w:rsidR="00AB5F2E" w:rsidRPr="008720BF" w:rsidRDefault="00AB5F2E" w:rsidP="00AB5F2E">
      <w:pPr>
        <w:pStyle w:val="Odstavecseseznamem"/>
        <w:numPr>
          <w:ilvl w:val="0"/>
          <w:numId w:val="3"/>
        </w:numPr>
        <w:autoSpaceDE w:val="0"/>
        <w:autoSpaceDN w:val="0"/>
        <w:spacing w:after="0" w:line="240" w:lineRule="auto"/>
        <w:ind w:hanging="294"/>
        <w:contextualSpacing w:val="0"/>
        <w:jc w:val="both"/>
        <w:rPr>
          <w:rFonts w:ascii="Calibri" w:hAnsi="Calibri" w:cs="Calibri"/>
          <w:sz w:val="22"/>
          <w:szCs w:val="22"/>
        </w:rPr>
      </w:pPr>
      <w:r w:rsidRPr="008720BF">
        <w:rPr>
          <w:rFonts w:ascii="Calibri" w:hAnsi="Calibri" w:cs="Calibri"/>
          <w:sz w:val="22"/>
          <w:szCs w:val="22"/>
          <w:u w:val="single"/>
        </w:rPr>
        <w:t>bude voliči státnímu občanu ČR</w:t>
      </w:r>
      <w:r w:rsidRPr="008720BF">
        <w:rPr>
          <w:rFonts w:ascii="Calibri" w:hAnsi="Calibri" w:cs="Calibri"/>
          <w:sz w:val="22"/>
          <w:szCs w:val="22"/>
        </w:rPr>
        <w:t xml:space="preserve"> umožněno hlasování poté, kdy prokáže svoji totožnost platným občanským průkazem nebo cestovním, diplomatickým, služebním pasem České republiky nebo cestovním průkazem, </w:t>
      </w:r>
    </w:p>
    <w:p w14:paraId="278E4191" w14:textId="77777777" w:rsidR="00AB5F2E" w:rsidRDefault="00AB5F2E" w:rsidP="00AB5F2E">
      <w:pPr>
        <w:pStyle w:val="Odstavecseseznamem"/>
        <w:numPr>
          <w:ilvl w:val="0"/>
          <w:numId w:val="3"/>
        </w:numPr>
        <w:autoSpaceDE w:val="0"/>
        <w:autoSpaceDN w:val="0"/>
        <w:spacing w:after="0" w:line="240" w:lineRule="auto"/>
        <w:ind w:hanging="294"/>
        <w:contextualSpacing w:val="0"/>
        <w:jc w:val="both"/>
        <w:rPr>
          <w:rFonts w:ascii="Calibri" w:hAnsi="Calibri" w:cs="Calibri"/>
          <w:sz w:val="22"/>
          <w:szCs w:val="22"/>
        </w:rPr>
      </w:pPr>
      <w:r w:rsidRPr="008720BF">
        <w:rPr>
          <w:rFonts w:ascii="Calibri" w:hAnsi="Calibri" w:cs="Calibri"/>
          <w:sz w:val="22"/>
          <w:szCs w:val="22"/>
          <w:u w:val="single"/>
        </w:rPr>
        <w:t>bude voliči, státnímu občanu členského státu EU</w:t>
      </w:r>
      <w:r w:rsidRPr="008720BF">
        <w:rPr>
          <w:rFonts w:ascii="Calibri" w:hAnsi="Calibri" w:cs="Calibri"/>
          <w:sz w:val="22"/>
          <w:szCs w:val="22"/>
        </w:rPr>
        <w:t>, jehož občané jsou oprávněni volit na území České republiky, umožněno hlasování poté, kdy prokáže svoji totožnost platným průkazem o povolení k trvalému pobytu, platným potvrzením o přechodném pobytu, osvědčením o registraci nebo dokladem jiného státu prokazujícím jeho totožnost.</w:t>
      </w:r>
    </w:p>
    <w:p w14:paraId="6FB48CC6" w14:textId="77777777" w:rsidR="00D37B95" w:rsidRDefault="00D37B95" w:rsidP="00D37B95">
      <w:pPr>
        <w:pStyle w:val="Odstavecseseznamem"/>
        <w:autoSpaceDE w:val="0"/>
        <w:autoSpaceDN w:val="0"/>
        <w:spacing w:after="0" w:line="240" w:lineRule="auto"/>
        <w:contextualSpacing w:val="0"/>
        <w:jc w:val="both"/>
        <w:rPr>
          <w:rFonts w:ascii="Calibri" w:hAnsi="Calibri" w:cs="Calibri"/>
          <w:sz w:val="22"/>
          <w:szCs w:val="22"/>
        </w:rPr>
      </w:pPr>
    </w:p>
    <w:p w14:paraId="5FBBB15D" w14:textId="77777777" w:rsidR="00D37B95" w:rsidRPr="008720BF" w:rsidRDefault="00D37B95" w:rsidP="00D37B95">
      <w:pPr>
        <w:pStyle w:val="Odstavecseseznamem"/>
        <w:autoSpaceDE w:val="0"/>
        <w:autoSpaceDN w:val="0"/>
        <w:spacing w:after="0" w:line="240" w:lineRule="auto"/>
        <w:contextualSpacing w:val="0"/>
        <w:jc w:val="both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14:paraId="277C9E7F" w14:textId="77777777" w:rsidR="00AB5F2E" w:rsidRPr="00D37B95" w:rsidRDefault="00AB5F2E" w:rsidP="00D37B95">
      <w:pPr>
        <w:numPr>
          <w:ilvl w:val="0"/>
          <w:numId w:val="2"/>
        </w:numPr>
        <w:tabs>
          <w:tab w:val="clear" w:pos="397"/>
          <w:tab w:val="num" w:pos="6342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D37B95">
        <w:rPr>
          <w:rFonts w:ascii="Calibri" w:hAnsi="Calibri" w:cs="Calibri"/>
          <w:b/>
          <w:bCs/>
          <w:sz w:val="22"/>
          <w:szCs w:val="22"/>
        </w:rPr>
        <w:t>Hlasovací lístek pro volby do zastupitelstva obce</w:t>
      </w:r>
      <w:r w:rsidRPr="00D37B95">
        <w:rPr>
          <w:rFonts w:ascii="Calibri" w:hAnsi="Calibri" w:cs="Calibri"/>
          <w:sz w:val="22"/>
          <w:szCs w:val="22"/>
        </w:rPr>
        <w:t xml:space="preserve"> bude voliči dodán nejpozději 3 dny přede dnem konání voleb. V den konání voleb může volič obdržet hlasovací lístek i ve volební místnosti.  </w:t>
      </w:r>
    </w:p>
    <w:p w14:paraId="18654B4E" w14:textId="6537BDDF" w:rsidR="0028283E" w:rsidRPr="00AB5F2E" w:rsidRDefault="0028283E" w:rsidP="00AB5F2E">
      <w:pPr>
        <w:pStyle w:val="Odstavecseseznamem"/>
        <w:autoSpaceDE w:val="0"/>
        <w:autoSpaceDN w:val="0"/>
        <w:spacing w:after="0" w:line="240" w:lineRule="auto"/>
        <w:ind w:left="397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106B672" w14:textId="77777777" w:rsidR="0028283E" w:rsidRDefault="0028283E" w:rsidP="0028283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1B65258" w14:textId="77777777" w:rsidR="003B7B5B" w:rsidRDefault="003B7B5B" w:rsidP="0028283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A81C4C0" w14:textId="77777777" w:rsidR="003B7B5B" w:rsidRDefault="003B7B5B" w:rsidP="0028283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F65B7DE" w14:textId="77777777" w:rsidR="003B7B5B" w:rsidRPr="0028283E" w:rsidRDefault="003B7B5B" w:rsidP="0028283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991F559" w14:textId="614BD4A0" w:rsidR="0028283E" w:rsidRDefault="0028283E" w:rsidP="0028283E">
      <w:pPr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  <w:r w:rsidRPr="0028283E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V</w:t>
      </w:r>
      <w:r w:rsidR="003B7B5B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 Příkrým dne </w:t>
      </w:r>
      <w:proofErr w:type="gramStart"/>
      <w:r w:rsidR="00AB5F2E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24.9.2026</w:t>
      </w:r>
      <w:proofErr w:type="gramEnd"/>
    </w:p>
    <w:p w14:paraId="14982F0D" w14:textId="77777777" w:rsidR="0028283E" w:rsidRPr="0028283E" w:rsidRDefault="0028283E" w:rsidP="0028283E">
      <w:pPr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</w:p>
    <w:p w14:paraId="6F7E518A" w14:textId="28E21DE4" w:rsidR="0028283E" w:rsidRPr="0028283E" w:rsidRDefault="0028283E" w:rsidP="0028283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  <w:r w:rsidRPr="0028283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                                                                                                   </w:t>
      </w:r>
      <w:r w:rsidR="003B7B5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Libor Novák </w:t>
      </w:r>
      <w:proofErr w:type="gramStart"/>
      <w:r w:rsidR="003B7B5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v.r.</w:t>
      </w:r>
      <w:proofErr w:type="gramEnd"/>
    </w:p>
    <w:p w14:paraId="64899058" w14:textId="05602D81" w:rsidR="0028283E" w:rsidRPr="0028283E" w:rsidRDefault="0028283E" w:rsidP="003B7B5B">
      <w:pPr>
        <w:autoSpaceDE w:val="0"/>
        <w:autoSpaceDN w:val="0"/>
        <w:spacing w:after="0" w:line="240" w:lineRule="auto"/>
        <w:ind w:left="4956" w:firstLine="6"/>
        <w:rPr>
          <w:rFonts w:ascii="Times New Roman" w:eastAsia="Times New Roman" w:hAnsi="Times New Roman" w:cs="Times New Roman"/>
          <w:i/>
          <w:color w:val="FF0000"/>
          <w:kern w:val="0"/>
          <w:sz w:val="18"/>
          <w:szCs w:val="18"/>
          <w:lang w:eastAsia="cs-CZ"/>
          <w14:ligatures w14:val="none"/>
        </w:rPr>
      </w:pPr>
      <w:r w:rsidRPr="0028283E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                               </w:t>
      </w:r>
    </w:p>
    <w:sectPr w:rsidR="0028283E" w:rsidRPr="0028283E" w:rsidSect="0028283E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216BA"/>
    <w:multiLevelType w:val="multilevel"/>
    <w:tmpl w:val="40E2A1F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BF7035"/>
    <w:multiLevelType w:val="hybridMultilevel"/>
    <w:tmpl w:val="8F56828E"/>
    <w:lvl w:ilvl="0" w:tplc="CAEC56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815AA"/>
    <w:multiLevelType w:val="hybridMultilevel"/>
    <w:tmpl w:val="6B92390E"/>
    <w:lvl w:ilvl="0" w:tplc="25745CD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 Black" w:hAnsi="Arial Black" w:hint="default"/>
        <w:b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83E"/>
    <w:rsid w:val="0028283E"/>
    <w:rsid w:val="003B7B5B"/>
    <w:rsid w:val="00A22327"/>
    <w:rsid w:val="00AB5F2E"/>
    <w:rsid w:val="00D3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65E20"/>
  <w15:chartTrackingRefBased/>
  <w15:docId w15:val="{47F663F0-7FA8-4D5B-9B3E-98FAD4319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82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2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28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2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28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2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2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2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2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2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2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28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28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28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28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28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28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28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2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82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282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282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2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828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2828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828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2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28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283E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AB5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KULK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Legerová Michaela</dc:creator>
  <cp:keywords/>
  <dc:description/>
  <cp:lastModifiedBy>Prikry</cp:lastModifiedBy>
  <cp:revision>4</cp:revision>
  <dcterms:created xsi:type="dcterms:W3CDTF">2026-09-30T13:41:00Z</dcterms:created>
  <dcterms:modified xsi:type="dcterms:W3CDTF">2026-09-30T13:46:00Z</dcterms:modified>
</cp:coreProperties>
</file>